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8" w:rsidRPr="0002574A" w:rsidRDefault="009F54EF" w:rsidP="0002574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2574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Банк публікацій </w:t>
      </w:r>
    </w:p>
    <w:p w:rsidR="004269F6" w:rsidRPr="0002574A" w:rsidRDefault="009F54EF" w:rsidP="0002574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2574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учителів іноземних мов</w:t>
      </w:r>
      <w:r w:rsidR="0002574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F7653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КЗ</w:t>
      </w:r>
      <w:proofErr w:type="spellEnd"/>
      <w:r w:rsidR="00F7653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«ХГ № 6 «МГ»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1"/>
      </w:tblGrid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В. В. Освіта США та ефективна організація роботи в школі 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[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Текст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]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/ В. В.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. — Харків : Основа,  2009. — 143 с.</w:t>
            </w:r>
          </w:p>
        </w:tc>
      </w:tr>
      <w:tr w:rsidR="009F54EF" w:rsidRPr="00D33678" w:rsidTr="009F54EF">
        <w:trPr>
          <w:trHeight w:val="553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Балкашина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О. Ю.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English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. Англійська мова. 9 клас. Навчально-методичний посібник 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[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Текст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]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/ О. Ю.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Балкашина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. — Харків: ФОП Співак В.Л.,  2010. — 192 с.</w:t>
            </w:r>
          </w:p>
        </w:tc>
      </w:tr>
      <w:tr w:rsidR="009F54EF" w:rsidRPr="0002574A" w:rsidTr="009F54EF">
        <w:trPr>
          <w:trHeight w:val="828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Овсяннікова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Л.Є. Новітні підходи до навчання іноземних мов. Засоби навчання використання комп’ютерної техніки у навчанні.  Сучасні підходи до навчання іноземної мови: шляхи інтеграції школи та ВНЗ. Матеріали ІІ Міжнародної конференції – Х.: ХНУ ім. В.Н.Каразіна. – 2012. – 167 с.</w:t>
            </w:r>
          </w:p>
        </w:tc>
      </w:tr>
      <w:tr w:rsidR="009F54EF" w:rsidRPr="0002574A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В.В. Готуємось до ЗНО.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Brainstorming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Day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by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Day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. – Х.: Вид. група «Основа», 2012. – 108 с.</w:t>
            </w:r>
          </w:p>
        </w:tc>
      </w:tr>
      <w:tr w:rsidR="009F54EF" w:rsidRPr="0002574A" w:rsidTr="009F54EF">
        <w:trPr>
          <w:trHeight w:val="921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Овсяннікова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Л.Є.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Recent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approaches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to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the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english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language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studying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Optional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subject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British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etiquette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as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the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element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of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the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pre-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profile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training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. Сучасні підходи до навчання іноземної мови: шляхи інтеграції школи та ВНЗ. Матеріали ІІІ Міжнародної конференції – Х.: ХНУ ім. В.Н.Каразіна. – 2013. – 194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В. В. Експрес-курс. Англійська мова 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[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Текст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]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/ В. В.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. — Київ : Майстер-клас, 2009. — 448 с.</w:t>
            </w:r>
          </w:p>
        </w:tc>
      </w:tr>
      <w:tr w:rsidR="009F54EF" w:rsidRPr="0002574A" w:rsidTr="009F54EF">
        <w:trPr>
          <w:trHeight w:val="737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Овсяннікова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Л.Є. Науково методичні засади впровадження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медіаосвіти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 навчально-виховних закладах. Сучасні підходи до навчання іноземної мови: шляхи інтеграції школи та ВНЗ. Матеріали ІУ Міжнародної конференції – Х.: ХНУ ім. В.Н.Каразіна. – 2014. – 189 с.</w:t>
            </w:r>
          </w:p>
        </w:tc>
      </w:tr>
      <w:tr w:rsidR="009F54EF" w:rsidRPr="0002574A" w:rsidTr="009F54EF">
        <w:trPr>
          <w:trHeight w:val="553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В.В. 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Teaching Listening</w:t>
            </w: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. Сучасні підходи до навчання іноземної мови: шляхи інтеграції школи та ВНЗ. Матеріали ІУ Міжнародної конференції – Х.: ХНУ ім. В.Н.Каразіна. – 2014. – 189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В.В.,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Гандзя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І.В., Готуємось до ЗНО. Практичні тести. – Х.: Вид. група «Основа», 2015. – 80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Синельникова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В.В. 2000 вправ та завдань. Англійська мова. 2-3 клас – К.: ТОВ «Час майстрів», 2015. – 48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Овсяннікова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Л.Є., Ефективна підготовка до ЗНО. – Вид. група «Основа», 2016. – 94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F54EF" w:rsidRPr="00D33678" w:rsidRDefault="009F54EF" w:rsidP="009F54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Балкашина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О.Ю.,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Мурсєєва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І.Т., Мальцева Л.В., Когут В.І.,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Овсяннікова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Л.Є.,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Ядова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М.А. Авторські підходи щодо підготовки випускників ЗНЗ до  зовнішнього незалежного оцінювання з англійської мови. – Х.: КВНЗ «ХАНО», 2016. – 298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9F54EF" w:rsidRPr="00D33678" w:rsidRDefault="009F54EF" w:rsidP="008F77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lastRenderedPageBreak/>
              <w:t>Загорська І.О. Застосування сучасних підходів до навчання англійської мови в початковій школі. Методичні та психолого-педагогічні проблеми викладання іноземних мов на сучасному етапі: шляхи інтеграції школи та ВНЗ: Матеріали УІІІ Міжнародної науково-методичної конференції. – Х.: ХНУ ім. В.Н.Каразіна. – 2016. – 256 с.</w:t>
            </w:r>
          </w:p>
        </w:tc>
      </w:tr>
      <w:tr w:rsidR="009F54EF" w:rsidRPr="00D33678" w:rsidTr="009F54EF">
        <w:trPr>
          <w:trHeight w:val="369"/>
        </w:trPr>
        <w:tc>
          <w:tcPr>
            <w:tcW w:w="9681" w:type="dxa"/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9F54EF" w:rsidRPr="00D33678" w:rsidRDefault="009F54EF" w:rsidP="00DE0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Овсяннікова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Л.Є. Впровадження елементів </w:t>
            </w:r>
            <w:proofErr w:type="spellStart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медіаосвіти</w:t>
            </w:r>
            <w:proofErr w:type="spellEnd"/>
            <w:r w:rsidRPr="00D336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на уроках іноземної мови. Методичні та психолого-педагогічні проблеми викладання іноземних мов на сучасному етапі: шляхи інтеграції школи та ВНЗ: Матеріали УІІІ Міжнародної науково-методичної конференції. – Х.: ХНУ ім. В.Н.Каразіна. – 2016. – 256 с.</w:t>
            </w:r>
          </w:p>
        </w:tc>
      </w:tr>
    </w:tbl>
    <w:p w:rsidR="009F54EF" w:rsidRDefault="009F54E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BF1" w:rsidRDefault="001B5BF1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</w:t>
      </w:r>
      <w:r w:rsidRPr="001B5BF1">
        <w:rPr>
          <w:rFonts w:ascii="Times New Roman" w:hAnsi="Times New Roman" w:cs="Times New Roman"/>
          <w:b/>
          <w:sz w:val="72"/>
          <w:szCs w:val="72"/>
          <w:lang w:val="uk-UA"/>
        </w:rPr>
        <w:t>08-05</w:t>
      </w:r>
    </w:p>
    <w:p w:rsidR="001B5BF1" w:rsidRDefault="001B5BF1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B5BF1" w:rsidRDefault="001B5BF1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B5BF1" w:rsidRDefault="001B5BF1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B5BF1" w:rsidRDefault="001B5BF1" w:rsidP="001B5BF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Банк публікацій учителів </w:t>
      </w:r>
    </w:p>
    <w:p w:rsidR="001B5BF1" w:rsidRDefault="001B5BF1" w:rsidP="001B5BF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комунального закладу</w:t>
      </w:r>
    </w:p>
    <w:p w:rsidR="001B5BF1" w:rsidRDefault="001B5BF1" w:rsidP="001B5BF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«Харківська гімназія № 6</w:t>
      </w:r>
    </w:p>
    <w:p w:rsidR="001B5BF1" w:rsidRDefault="001B5BF1" w:rsidP="001B5BF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Маріїнська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гімназія» </w:t>
      </w:r>
    </w:p>
    <w:p w:rsidR="001B5BF1" w:rsidRDefault="001B5BF1" w:rsidP="001B5BF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Харківської міської ради </w:t>
      </w:r>
    </w:p>
    <w:p w:rsidR="001B5BF1" w:rsidRPr="001B5BF1" w:rsidRDefault="001B5BF1" w:rsidP="001B5BF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Харківської області» </w:t>
      </w:r>
    </w:p>
    <w:sectPr w:rsidR="001B5BF1" w:rsidRPr="001B5BF1" w:rsidSect="00EA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30"/>
    <w:rsid w:val="0002574A"/>
    <w:rsid w:val="001B5BF1"/>
    <w:rsid w:val="002D5D69"/>
    <w:rsid w:val="004269F6"/>
    <w:rsid w:val="004A7E3E"/>
    <w:rsid w:val="00931930"/>
    <w:rsid w:val="009F54EF"/>
    <w:rsid w:val="00D33678"/>
    <w:rsid w:val="00EA1FFC"/>
    <w:rsid w:val="00F7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2497</Characters>
  <Application>Microsoft Office Word</Application>
  <DocSecurity>0</DocSecurity>
  <Lines>20</Lines>
  <Paragraphs>5</Paragraphs>
  <ScaleCrop>false</ScaleCrop>
  <Company>School #6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Hewlett Packard</cp:lastModifiedBy>
  <cp:revision>9</cp:revision>
  <dcterms:created xsi:type="dcterms:W3CDTF">2017-02-28T11:35:00Z</dcterms:created>
  <dcterms:modified xsi:type="dcterms:W3CDTF">2021-03-11T13:45:00Z</dcterms:modified>
</cp:coreProperties>
</file>